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C7" w:rsidRDefault="00820BC7" w:rsidP="00820BC7">
      <w:pPr>
        <w:rPr>
          <w:rFonts w:ascii="Arial" w:hAnsi="Arial" w:cs="Arial"/>
          <w:b/>
          <w:color w:val="000000"/>
          <w:kern w:val="0"/>
          <w:sz w:val="32"/>
          <w:szCs w:val="32"/>
        </w:rPr>
      </w:pPr>
      <w:r w:rsidRPr="00820BC7">
        <w:rPr>
          <w:rFonts w:ascii="黑体" w:eastAsia="黑体" w:hint="eastAsia"/>
          <w:sz w:val="32"/>
          <w:szCs w:val="32"/>
        </w:rPr>
        <w:t xml:space="preserve">附件 </w:t>
      </w:r>
      <w:r>
        <w:rPr>
          <w:rFonts w:ascii="黑体" w:eastAsia="黑体" w:hint="eastAsia"/>
          <w:sz w:val="32"/>
          <w:szCs w:val="32"/>
        </w:rPr>
        <w:t xml:space="preserve">   </w:t>
      </w:r>
      <w:r w:rsidRPr="00820BC7">
        <w:rPr>
          <w:rFonts w:ascii="宋体" w:hAnsi="宋体" w:hint="eastAsia"/>
          <w:b/>
          <w:bCs/>
          <w:sz w:val="32"/>
          <w:szCs w:val="32"/>
        </w:rPr>
        <w:t>华中科技大学</w:t>
      </w:r>
      <w:r w:rsidRPr="00820BC7">
        <w:rPr>
          <w:rFonts w:ascii="Arial" w:hAnsi="Arial" w:cs="Arial" w:hint="eastAsia"/>
          <w:b/>
          <w:color w:val="000000"/>
          <w:kern w:val="0"/>
          <w:sz w:val="32"/>
          <w:szCs w:val="32"/>
        </w:rPr>
        <w:t>2015~2016</w:t>
      </w:r>
      <w:r w:rsidRPr="00820BC7">
        <w:rPr>
          <w:rFonts w:ascii="Arial" w:hAnsi="Arial" w:cs="Arial" w:hint="eastAsia"/>
          <w:b/>
          <w:color w:val="000000"/>
          <w:kern w:val="0"/>
          <w:sz w:val="32"/>
          <w:szCs w:val="32"/>
        </w:rPr>
        <w:t>学年第一学期教师</w:t>
      </w:r>
      <w:bookmarkStart w:id="0" w:name="_GoBack"/>
      <w:bookmarkEnd w:id="0"/>
    </w:p>
    <w:p w:rsidR="006C4780" w:rsidRPr="00820BC7" w:rsidRDefault="00820BC7" w:rsidP="00820BC7">
      <w:pPr>
        <w:jc w:val="center"/>
        <w:rPr>
          <w:rFonts w:ascii="黑体" w:eastAsia="黑体"/>
          <w:sz w:val="32"/>
          <w:szCs w:val="32"/>
        </w:rPr>
      </w:pPr>
      <w:r w:rsidRPr="00820BC7">
        <w:rPr>
          <w:rFonts w:ascii="宋体" w:hAnsi="宋体" w:hint="eastAsia"/>
          <w:b/>
          <w:bCs/>
          <w:sz w:val="32"/>
          <w:szCs w:val="32"/>
        </w:rPr>
        <w:t>个人面对面教学咨询安排表</w:t>
      </w:r>
    </w:p>
    <w:tbl>
      <w:tblPr>
        <w:tblW w:w="9178" w:type="dxa"/>
        <w:jc w:val="center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1275"/>
        <w:gridCol w:w="1134"/>
        <w:gridCol w:w="1134"/>
        <w:gridCol w:w="2174"/>
        <w:gridCol w:w="2788"/>
      </w:tblGrid>
      <w:tr w:rsidR="00820BC7" w:rsidTr="00C66BE0">
        <w:trPr>
          <w:jc w:val="center"/>
        </w:trPr>
        <w:tc>
          <w:tcPr>
            <w:tcW w:w="673" w:type="dxa"/>
          </w:tcPr>
          <w:p w:rsidR="00820BC7" w:rsidRDefault="00820BC7" w:rsidP="00C66B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75" w:type="dxa"/>
          </w:tcPr>
          <w:p w:rsidR="00820BC7" w:rsidRDefault="00820BC7" w:rsidP="00C66B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咨询专题</w:t>
            </w:r>
          </w:p>
        </w:tc>
        <w:tc>
          <w:tcPr>
            <w:tcW w:w="1134" w:type="dxa"/>
          </w:tcPr>
          <w:p w:rsidR="00820BC7" w:rsidRDefault="00820BC7" w:rsidP="00C66B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咨询专家</w:t>
            </w:r>
          </w:p>
        </w:tc>
        <w:tc>
          <w:tcPr>
            <w:tcW w:w="1134" w:type="dxa"/>
          </w:tcPr>
          <w:p w:rsidR="00820BC7" w:rsidRDefault="00820BC7" w:rsidP="00C66B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专家职称</w:t>
            </w:r>
          </w:p>
        </w:tc>
        <w:tc>
          <w:tcPr>
            <w:tcW w:w="2174" w:type="dxa"/>
          </w:tcPr>
          <w:p w:rsidR="00820BC7" w:rsidRDefault="00820BC7" w:rsidP="00C66B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咨询地点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咨询时间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教学研究</w:t>
            </w:r>
          </w:p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吴昌林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主校区 东五楼119教室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1月12日14:00-15:30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1月12日15:30-17:00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1月13日 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1月13日15:30-17:00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余龙江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主校区 东五楼123教室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12月29日 9:00-10:30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12月29日10:30-12:00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29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29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>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文历阳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同济校区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PBL教学楼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12月29日 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12月29日15:30-17:00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12月30日14:00-15:30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12月30日15:30-17:00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课堂教学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周二华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同济校区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PBL教学楼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12月23日14:00-15:30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12月23日15:30-17:00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820BC7" w:rsidRPr="006C3E69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主校区 东五楼123教室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12月30日 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12月30日15:30-17:00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三明治教学法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黄亚玲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主校区 东五楼119教室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12月23日14:00-15:30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12月23日15:30-17:00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同济校区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PBL教学楼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12月29日14:00-15:30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12月29日15:30-17:00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PBL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教学法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刘文琪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同济校区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PBL教学楼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月1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14:30-16:00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/>
                <w:sz w:val="24"/>
                <w:szCs w:val="24"/>
              </w:rPr>
              <w:t>月1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 w:val="24"/>
                <w:szCs w:val="24"/>
              </w:rPr>
              <w:t>16:00-17:30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主校区 东五楼123教室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12月11日 14:30-16:00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12月11日16:00-17:30</w:t>
            </w:r>
          </w:p>
        </w:tc>
      </w:tr>
      <w:tr w:rsidR="00820BC7" w:rsidTr="00C66BE0">
        <w:trPr>
          <w:trHeight w:val="282"/>
          <w:jc w:val="center"/>
        </w:trPr>
        <w:tc>
          <w:tcPr>
            <w:tcW w:w="673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教师科学发声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南利华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副教授</w:t>
            </w:r>
          </w:p>
        </w:tc>
        <w:tc>
          <w:tcPr>
            <w:tcW w:w="2174" w:type="dxa"/>
            <w:vAlign w:val="center"/>
          </w:tcPr>
          <w:p w:rsidR="00820BC7" w:rsidRDefault="00820BC7" w:rsidP="00C66BE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主校区 东五楼119教室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12月11日 14:00-15:30           12月11日15:30-17:00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同济校区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PBL教学楼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12月18日 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BC7" w:rsidRDefault="00820BC7" w:rsidP="00C66BE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12月18日15:30-17:00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快乐成功技能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王增珍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同济校区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PBL教学楼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12月22日14:00-15:30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12月22日15:30-17:00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主校区 东五楼119教室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12月21日14:00-15:30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12月21日15:30-17:00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教师领导力</w:t>
            </w:r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周二华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同济校区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PBL教学楼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小教室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12月21日 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12月21日15:30-17:00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主校区 东五楼119教室</w:t>
            </w: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12月28日 14:00-15:30           </w:t>
            </w:r>
          </w:p>
        </w:tc>
      </w:tr>
      <w:tr w:rsidR="00820BC7" w:rsidTr="00C66BE0">
        <w:trPr>
          <w:trHeight w:val="263"/>
          <w:jc w:val="center"/>
        </w:trPr>
        <w:tc>
          <w:tcPr>
            <w:tcW w:w="673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820BC7" w:rsidRDefault="00820BC7" w:rsidP="00C66BE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88" w:type="dxa"/>
          </w:tcPr>
          <w:p w:rsidR="00820BC7" w:rsidRDefault="00820BC7" w:rsidP="00C66BE0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12月28日15:30-17:00</w:t>
            </w:r>
          </w:p>
        </w:tc>
      </w:tr>
    </w:tbl>
    <w:p w:rsidR="00820BC7" w:rsidRDefault="00820BC7"/>
    <w:sectPr w:rsidR="00820BC7" w:rsidSect="006C4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26" w:rsidRDefault="002E0E26" w:rsidP="00484B40">
      <w:r>
        <w:separator/>
      </w:r>
    </w:p>
  </w:endnote>
  <w:endnote w:type="continuationSeparator" w:id="0">
    <w:p w:rsidR="002E0E26" w:rsidRDefault="002E0E26" w:rsidP="0048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26" w:rsidRDefault="002E0E26" w:rsidP="00484B40">
      <w:r>
        <w:separator/>
      </w:r>
    </w:p>
  </w:footnote>
  <w:footnote w:type="continuationSeparator" w:id="0">
    <w:p w:rsidR="002E0E26" w:rsidRDefault="002E0E26" w:rsidP="00484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BC7"/>
    <w:rsid w:val="002E0E26"/>
    <w:rsid w:val="00484B40"/>
    <w:rsid w:val="006C4780"/>
    <w:rsid w:val="00820BC7"/>
    <w:rsid w:val="00E63DF1"/>
    <w:rsid w:val="00F9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B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B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刘燕</dc:creator>
  <cp:lastModifiedBy>Administrator</cp:lastModifiedBy>
  <cp:revision>2</cp:revision>
  <cp:lastPrinted>2015-12-02T02:36:00Z</cp:lastPrinted>
  <dcterms:created xsi:type="dcterms:W3CDTF">2015-12-03T03:30:00Z</dcterms:created>
  <dcterms:modified xsi:type="dcterms:W3CDTF">2015-12-03T03:30:00Z</dcterms:modified>
</cp:coreProperties>
</file>